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2D" w:rsidRPr="0077234A" w:rsidRDefault="00FD632D" w:rsidP="00FD632D">
      <w:pPr>
        <w:suppressAutoHyphens/>
        <w:jc w:val="center"/>
        <w:rPr>
          <w:sz w:val="28"/>
          <w:szCs w:val="28"/>
          <w:lang w:eastAsia="ar-SA"/>
        </w:rPr>
      </w:pPr>
      <w:r w:rsidRPr="007723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4A9B76" wp14:editId="353AF2F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2D" w:rsidRPr="0077234A" w:rsidRDefault="00FD632D" w:rsidP="00FD632D">
      <w:pPr>
        <w:suppressAutoHyphens/>
        <w:jc w:val="center"/>
        <w:rPr>
          <w:sz w:val="28"/>
          <w:szCs w:val="28"/>
          <w:lang w:eastAsia="ar-SA"/>
        </w:rPr>
      </w:pPr>
    </w:p>
    <w:p w:rsidR="00FD632D" w:rsidRPr="0077234A" w:rsidRDefault="00FD632D" w:rsidP="00FD632D">
      <w:pPr>
        <w:suppressAutoHyphens/>
        <w:jc w:val="center"/>
        <w:rPr>
          <w:sz w:val="28"/>
          <w:szCs w:val="28"/>
          <w:lang w:eastAsia="ar-SA"/>
        </w:rPr>
      </w:pPr>
      <w:r w:rsidRPr="0077234A">
        <w:rPr>
          <w:sz w:val="28"/>
          <w:szCs w:val="28"/>
          <w:lang w:eastAsia="ar-SA"/>
        </w:rPr>
        <w:t>МУНИЦИПАЛЬНОЕ ОБРАЗОВАНИЕ</w:t>
      </w:r>
    </w:p>
    <w:p w:rsidR="00FD632D" w:rsidRPr="0077234A" w:rsidRDefault="00FD632D" w:rsidP="00FD632D">
      <w:pPr>
        <w:jc w:val="center"/>
        <w:rPr>
          <w:sz w:val="28"/>
          <w:szCs w:val="28"/>
          <w:lang w:eastAsia="en-US"/>
        </w:rPr>
      </w:pPr>
      <w:r w:rsidRPr="0077234A">
        <w:rPr>
          <w:sz w:val="28"/>
          <w:szCs w:val="28"/>
          <w:lang w:eastAsia="en-US"/>
        </w:rPr>
        <w:t>ХАНТЫ-МАНСИЙСКИЙ РАЙОН</w:t>
      </w:r>
    </w:p>
    <w:p w:rsidR="00FD632D" w:rsidRPr="0077234A" w:rsidRDefault="00FD632D" w:rsidP="00FD632D">
      <w:pPr>
        <w:jc w:val="center"/>
        <w:rPr>
          <w:sz w:val="28"/>
          <w:szCs w:val="28"/>
          <w:lang w:eastAsia="en-US"/>
        </w:rPr>
      </w:pPr>
      <w:r w:rsidRPr="0077234A">
        <w:rPr>
          <w:sz w:val="28"/>
          <w:szCs w:val="28"/>
          <w:lang w:eastAsia="en-US"/>
        </w:rPr>
        <w:t>Ханты-Мансийский автономный округ – Югра</w:t>
      </w:r>
    </w:p>
    <w:p w:rsidR="00FD632D" w:rsidRPr="0077234A" w:rsidRDefault="00FD632D" w:rsidP="00FD632D">
      <w:pPr>
        <w:jc w:val="center"/>
        <w:rPr>
          <w:sz w:val="28"/>
          <w:szCs w:val="28"/>
          <w:lang w:eastAsia="en-US"/>
        </w:rPr>
      </w:pPr>
    </w:p>
    <w:p w:rsidR="00FD632D" w:rsidRPr="0077234A" w:rsidRDefault="00FD632D" w:rsidP="00FD632D">
      <w:pPr>
        <w:jc w:val="center"/>
        <w:rPr>
          <w:b/>
          <w:sz w:val="28"/>
          <w:szCs w:val="28"/>
          <w:lang w:eastAsia="en-US"/>
        </w:rPr>
      </w:pPr>
      <w:r w:rsidRPr="0077234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D632D" w:rsidRPr="0077234A" w:rsidRDefault="00FD632D" w:rsidP="00FD632D">
      <w:pPr>
        <w:jc w:val="center"/>
        <w:rPr>
          <w:b/>
          <w:sz w:val="28"/>
          <w:szCs w:val="28"/>
          <w:lang w:eastAsia="en-US"/>
        </w:rPr>
      </w:pPr>
    </w:p>
    <w:p w:rsidR="00FD632D" w:rsidRPr="0077234A" w:rsidRDefault="00FD632D" w:rsidP="00FD632D">
      <w:pPr>
        <w:jc w:val="center"/>
        <w:rPr>
          <w:b/>
          <w:sz w:val="28"/>
          <w:szCs w:val="28"/>
          <w:lang w:eastAsia="en-US"/>
        </w:rPr>
      </w:pPr>
      <w:r w:rsidRPr="0077234A">
        <w:rPr>
          <w:b/>
          <w:sz w:val="28"/>
          <w:szCs w:val="28"/>
          <w:lang w:eastAsia="en-US"/>
        </w:rPr>
        <w:t>П О С Т А Н О В Л Е Н И Е</w:t>
      </w:r>
      <w:r w:rsidR="0077234A" w:rsidRPr="0077234A">
        <w:rPr>
          <w:b/>
          <w:sz w:val="28"/>
          <w:szCs w:val="28"/>
          <w:lang w:eastAsia="en-US"/>
        </w:rPr>
        <w:t xml:space="preserve"> (проект)</w:t>
      </w:r>
    </w:p>
    <w:p w:rsidR="00FD632D" w:rsidRPr="0077234A" w:rsidRDefault="00FD632D" w:rsidP="00FD632D">
      <w:pPr>
        <w:jc w:val="center"/>
        <w:rPr>
          <w:sz w:val="28"/>
          <w:szCs w:val="28"/>
          <w:lang w:eastAsia="en-US"/>
        </w:rPr>
      </w:pPr>
    </w:p>
    <w:p w:rsidR="00FD632D" w:rsidRPr="0077234A" w:rsidRDefault="00FD632D" w:rsidP="00FD632D">
      <w:pPr>
        <w:rPr>
          <w:sz w:val="28"/>
          <w:szCs w:val="28"/>
          <w:lang w:eastAsia="en-US"/>
        </w:rPr>
      </w:pPr>
      <w:r w:rsidRPr="0077234A">
        <w:rPr>
          <w:sz w:val="28"/>
          <w:szCs w:val="28"/>
          <w:lang w:eastAsia="en-US"/>
        </w:rPr>
        <w:t xml:space="preserve">от </w:t>
      </w:r>
      <w:r w:rsidR="0077234A" w:rsidRPr="0077234A">
        <w:rPr>
          <w:sz w:val="28"/>
          <w:szCs w:val="28"/>
          <w:lang w:eastAsia="en-US"/>
        </w:rPr>
        <w:t xml:space="preserve">                   </w:t>
      </w:r>
      <w:r w:rsidRPr="0077234A">
        <w:rPr>
          <w:sz w:val="28"/>
          <w:szCs w:val="28"/>
          <w:lang w:eastAsia="en-US"/>
        </w:rPr>
        <w:t xml:space="preserve">                                                                                               № </w:t>
      </w:r>
    </w:p>
    <w:p w:rsidR="00FD632D" w:rsidRPr="0077234A" w:rsidRDefault="00FD632D" w:rsidP="00FD632D">
      <w:pPr>
        <w:rPr>
          <w:i/>
          <w:lang w:eastAsia="en-US"/>
        </w:rPr>
      </w:pPr>
      <w:r w:rsidRPr="0077234A">
        <w:rPr>
          <w:i/>
          <w:lang w:eastAsia="en-US"/>
        </w:rPr>
        <w:t>г. Ханты-Мансийск</w:t>
      </w:r>
    </w:p>
    <w:p w:rsidR="00FD632D" w:rsidRPr="0077234A" w:rsidRDefault="00FD632D" w:rsidP="00FD632D">
      <w:pPr>
        <w:suppressAutoHyphens/>
        <w:rPr>
          <w:sz w:val="28"/>
          <w:szCs w:val="28"/>
          <w:lang w:eastAsia="ar-SA"/>
        </w:rPr>
      </w:pPr>
    </w:p>
    <w:p w:rsidR="005E32E7" w:rsidRPr="0077234A" w:rsidRDefault="005E32E7" w:rsidP="005E32E7">
      <w:pPr>
        <w:rPr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32E7" w:rsidRPr="0077234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администрации Ханты-Мансийского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района от </w:t>
      </w:r>
      <w:r w:rsidRPr="0077234A">
        <w:rPr>
          <w:rFonts w:ascii="Times New Roman" w:hAnsi="Times New Roman"/>
          <w:sz w:val="28"/>
          <w:szCs w:val="28"/>
        </w:rPr>
        <w:t xml:space="preserve">12 ноября 2018 года № 332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Мансийского района «Профилактика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правонарушений в сфере обеспечения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общественной безопасности в Ханты-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Мансийском районе на 2019 – 202</w:t>
      </w:r>
      <w:r w:rsidR="0077234A" w:rsidRPr="0077234A">
        <w:rPr>
          <w:rFonts w:ascii="Times New Roman" w:hAnsi="Times New Roman"/>
          <w:sz w:val="28"/>
          <w:szCs w:val="28"/>
        </w:rPr>
        <w:t>2</w:t>
      </w:r>
      <w:r w:rsidRPr="0077234A">
        <w:rPr>
          <w:rFonts w:ascii="Times New Roman" w:hAnsi="Times New Roman"/>
          <w:sz w:val="28"/>
          <w:szCs w:val="28"/>
        </w:rPr>
        <w:t xml:space="preserve"> годы»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Courier New" w:hAnsi="Times New Roman"/>
          <w:bCs/>
          <w:sz w:val="28"/>
          <w:szCs w:val="28"/>
        </w:rPr>
        <w:t xml:space="preserve">В соответствии с </w:t>
      </w:r>
      <w:r w:rsidRPr="0077234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2018 </w:t>
      </w:r>
      <w:r w:rsidRPr="0077234A">
        <w:rPr>
          <w:rFonts w:ascii="Times New Roman" w:hAnsi="Times New Roman" w:cs="Times New Roman"/>
          <w:sz w:val="28"/>
          <w:szCs w:val="28"/>
        </w:rPr>
        <w:t>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в целях уточнения объемов финансирования мероприятий муниципальной программы</w:t>
      </w:r>
      <w:r w:rsidRPr="0077234A">
        <w:rPr>
          <w:rFonts w:ascii="Times New Roman" w:hAnsi="Times New Roman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Ханты-Мансийском районе на 2019 – </w:t>
      </w:r>
      <w:r w:rsidR="00FD632D" w:rsidRPr="0077234A">
        <w:rPr>
          <w:rFonts w:ascii="Times New Roman" w:hAnsi="Times New Roman"/>
          <w:sz w:val="28"/>
          <w:szCs w:val="28"/>
        </w:rPr>
        <w:br/>
      </w:r>
      <w:r w:rsidRPr="0077234A">
        <w:rPr>
          <w:rFonts w:ascii="Times New Roman" w:hAnsi="Times New Roman"/>
          <w:sz w:val="28"/>
          <w:szCs w:val="28"/>
        </w:rPr>
        <w:t>2021 годы»:</w:t>
      </w:r>
    </w:p>
    <w:p w:rsidR="0077234A" w:rsidRPr="0077234A" w:rsidRDefault="0077234A" w:rsidP="0077234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 ноября 2018 года № 332 «О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2019-2022 годы» изменения, изложив приложение к постановлению в следующей редакции:</w:t>
      </w:r>
    </w:p>
    <w:p w:rsidR="005E32E7" w:rsidRPr="0077234A" w:rsidRDefault="0077234A" w:rsidP="0077234A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 </w:t>
      </w:r>
      <w:r w:rsidR="005E32E7" w:rsidRPr="0077234A">
        <w:rPr>
          <w:sz w:val="28"/>
          <w:szCs w:val="28"/>
        </w:rPr>
        <w:t xml:space="preserve">«Приложение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к постановлению администрации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Ханты-Мансийского района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от 12.11.2018 № 332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autoSpaceDN w:val="0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lastRenderedPageBreak/>
        <w:t xml:space="preserve">Паспорт </w:t>
      </w:r>
    </w:p>
    <w:p w:rsidR="005E32E7" w:rsidRPr="0077234A" w:rsidRDefault="005E32E7" w:rsidP="005E32E7">
      <w:pPr>
        <w:autoSpaceDN w:val="0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муниципальной программы Ханты-Мансийского района</w:t>
      </w:r>
    </w:p>
    <w:p w:rsidR="005E32E7" w:rsidRPr="0077234A" w:rsidRDefault="005E32E7" w:rsidP="005E32E7">
      <w:pPr>
        <w:autoSpaceDN w:val="0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(далее – муниципальная программа)</w:t>
      </w:r>
    </w:p>
    <w:p w:rsidR="005E32E7" w:rsidRPr="0077234A" w:rsidRDefault="005E32E7" w:rsidP="005E32E7">
      <w:pPr>
        <w:pStyle w:val="af3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5471"/>
      </w:tblGrid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E32E7" w:rsidRPr="0077234A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«Профилактика правонарушений в сфере обеспечения общественной безопасности </w:t>
            </w: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на 2019 – 2022 годы» 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Дата утверждения</w:t>
            </w:r>
          </w:p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соответствующего</w:t>
            </w:r>
          </w:p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77234A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 – </w:t>
            </w:r>
            <w:r w:rsidR="00FD632D" w:rsidRPr="0077234A">
              <w:rPr>
                <w:rFonts w:ascii="Times New Roman" w:hAnsi="Times New Roman"/>
                <w:sz w:val="28"/>
                <w:szCs w:val="28"/>
              </w:rPr>
              <w:br/>
            </w:r>
            <w:r w:rsidRPr="0077234A">
              <w:rPr>
                <w:rFonts w:ascii="Times New Roman" w:hAnsi="Times New Roman"/>
                <w:sz w:val="28"/>
                <w:szCs w:val="28"/>
              </w:rPr>
              <w:t>2022 годы»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77234A">
              <w:rPr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77234A">
              <w:rPr>
                <w:rFonts w:cs="Calibri"/>
                <w:sz w:val="28"/>
                <w:szCs w:val="28"/>
              </w:rPr>
              <w:t>)</w:t>
            </w:r>
            <w:r w:rsidRPr="0077234A">
              <w:rPr>
                <w:sz w:val="28"/>
                <w:szCs w:val="28"/>
              </w:rPr>
              <w:t>;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и земельных отношений); 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1. Повышение уровня безопасности граждан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lastRenderedPageBreak/>
              <w:t>2. Обеспечение прав граждан в отдельных сферах жизнедеятельности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2.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4. Реализация отдельных государственных полномочий и функций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5.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1 «Профилактика правонарушений»;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2 «Формирование законопослушного поведения</w:t>
            </w:r>
            <w:r w:rsidR="00FD632D" w:rsidRPr="0077234A">
              <w:rPr>
                <w:sz w:val="28"/>
                <w:szCs w:val="28"/>
              </w:rPr>
              <w:t xml:space="preserve"> у</w:t>
            </w:r>
            <w:r w:rsidRPr="0077234A">
              <w:rPr>
                <w:sz w:val="28"/>
                <w:szCs w:val="28"/>
              </w:rPr>
              <w:t xml:space="preserve"> участников дорожного движения»;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3 «Профилактика незаконного оборота и потребления наркотических средств и психотропных веществ»;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4 «Обеспечение выполнения отдельных государственных полномочий и функций»;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5 «Обеспечение защиты прав потребителей»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Pr="0077234A">
              <w:rPr>
                <w:sz w:val="28"/>
                <w:szCs w:val="28"/>
                <w:lang w:eastAsia="en-US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</w:rPr>
              <w:t xml:space="preserve">1. Снижение уровня преступности с 1242 </w:t>
            </w:r>
            <w:r w:rsidRPr="0077234A">
              <w:rPr>
                <w:sz w:val="28"/>
                <w:szCs w:val="28"/>
              </w:rPr>
              <w:br/>
              <w:t>до 10</w:t>
            </w:r>
            <w:r w:rsidR="00B77F74" w:rsidRPr="0077234A">
              <w:rPr>
                <w:sz w:val="28"/>
                <w:szCs w:val="28"/>
              </w:rPr>
              <w:t>4</w:t>
            </w:r>
            <w:r w:rsidRPr="0077234A">
              <w:rPr>
                <w:sz w:val="28"/>
                <w:szCs w:val="28"/>
              </w:rPr>
              <w:t xml:space="preserve">2 ед. </w:t>
            </w:r>
          </w:p>
          <w:p w:rsidR="005E32E7" w:rsidRPr="0077234A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0 ед.</w:t>
            </w:r>
          </w:p>
          <w:p w:rsidR="005E32E7" w:rsidRPr="0077234A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 xml:space="preserve">3. Снижение общей распространенности наркомании на 55,0 до </w:t>
            </w:r>
            <w:r w:rsidR="00EB1F32" w:rsidRPr="0077234A">
              <w:rPr>
                <w:sz w:val="28"/>
                <w:szCs w:val="28"/>
              </w:rPr>
              <w:t>51 чел.</w:t>
            </w:r>
          </w:p>
          <w:p w:rsidR="005E32E7" w:rsidRPr="0077234A" w:rsidRDefault="005E32E7" w:rsidP="00B77F74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</w:rPr>
              <w:t>4. Повышение доли потребительских споров, разрешенных в досудебном и внесудебном порядке, в общем количестве</w:t>
            </w:r>
            <w:r w:rsidR="00FD632D" w:rsidRPr="0077234A">
              <w:rPr>
                <w:sz w:val="28"/>
                <w:szCs w:val="28"/>
              </w:rPr>
              <w:t xml:space="preserve"> споров с участием потребителей</w:t>
            </w:r>
            <w:r w:rsidRPr="0077234A">
              <w:rPr>
                <w:sz w:val="28"/>
                <w:szCs w:val="28"/>
              </w:rPr>
              <w:t xml:space="preserve"> с 33,3 </w:t>
            </w:r>
            <w:r w:rsidR="00FD632D" w:rsidRPr="0077234A">
              <w:rPr>
                <w:sz w:val="28"/>
                <w:szCs w:val="28"/>
              </w:rPr>
              <w:br/>
            </w:r>
            <w:r w:rsidRPr="0077234A">
              <w:rPr>
                <w:sz w:val="28"/>
                <w:szCs w:val="28"/>
              </w:rPr>
              <w:t>до</w:t>
            </w:r>
            <w:r w:rsidR="00EB1F32" w:rsidRPr="0077234A">
              <w:rPr>
                <w:sz w:val="28"/>
                <w:szCs w:val="28"/>
              </w:rPr>
              <w:t xml:space="preserve"> 34,3%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2019 – 2022 годы</w:t>
            </w:r>
          </w:p>
        </w:tc>
      </w:tr>
      <w:tr w:rsidR="005E32E7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F41751" w:rsidRPr="0077234A" w:rsidRDefault="005E32E7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00C91">
              <w:rPr>
                <w:color w:val="002060"/>
                <w:sz w:val="28"/>
                <w:szCs w:val="28"/>
              </w:rPr>
              <w:t>8618,8</w:t>
            </w:r>
            <w:r w:rsidR="00F41751" w:rsidRPr="0077234A">
              <w:rPr>
                <w:color w:val="002060"/>
                <w:sz w:val="28"/>
                <w:szCs w:val="28"/>
              </w:rPr>
              <w:t xml:space="preserve"> </w:t>
            </w:r>
            <w:r w:rsidR="00F41751" w:rsidRPr="0077234A">
              <w:rPr>
                <w:sz w:val="28"/>
                <w:szCs w:val="28"/>
              </w:rPr>
              <w:t xml:space="preserve">тыс. рублей, в том числе: </w:t>
            </w:r>
          </w:p>
          <w:p w:rsidR="00F41751" w:rsidRPr="0077234A" w:rsidRDefault="00F41751" w:rsidP="00F41751">
            <w:pPr>
              <w:rPr>
                <w:color w:val="002060"/>
                <w:sz w:val="28"/>
                <w:szCs w:val="28"/>
              </w:rPr>
            </w:pPr>
            <w:r w:rsidRPr="0077234A">
              <w:rPr>
                <w:color w:val="002060"/>
                <w:sz w:val="28"/>
                <w:szCs w:val="28"/>
              </w:rPr>
              <w:t>2019 год – 2</w:t>
            </w:r>
            <w:r w:rsidR="00D2391C">
              <w:rPr>
                <w:color w:val="002060"/>
                <w:sz w:val="28"/>
                <w:szCs w:val="28"/>
              </w:rPr>
              <w:t>469</w:t>
            </w:r>
            <w:r w:rsidRPr="0077234A">
              <w:rPr>
                <w:color w:val="002060"/>
                <w:sz w:val="28"/>
                <w:szCs w:val="28"/>
              </w:rPr>
              <w:t>,4 тыс. рублей;</w:t>
            </w:r>
          </w:p>
          <w:p w:rsidR="00F41751" w:rsidRPr="0077234A" w:rsidRDefault="00F41751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2020 год – 2041,0 тыс. рублей;</w:t>
            </w:r>
          </w:p>
          <w:p w:rsidR="00F41751" w:rsidRPr="0077234A" w:rsidRDefault="00F41751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2021 год – 2042,6 тыс. рублей;</w:t>
            </w:r>
          </w:p>
          <w:p w:rsidR="005E32E7" w:rsidRPr="0077234A" w:rsidRDefault="00F41751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2022 год – 2065,8 тыс. рублей</w:t>
            </w:r>
          </w:p>
        </w:tc>
      </w:tr>
    </w:tbl>
    <w:p w:rsidR="005E32E7" w:rsidRPr="0077234A" w:rsidRDefault="005E32E7" w:rsidP="005E32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32E7" w:rsidRPr="0077234A" w:rsidRDefault="005E32E7" w:rsidP="005E32E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E32E7" w:rsidRPr="0077234A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на: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формирование благоприятного инвестиционного климата;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развитие конкуренции, реализацию стандарта развития конкуренции;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развитие и применение инноваций в соответствии с ключевыми направлениями реализации Национальной технологической инициативы;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создание благоприятных условий для ведения предпринимательской деятельности. </w:t>
      </w:r>
    </w:p>
    <w:p w:rsidR="005E32E7" w:rsidRPr="0077234A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Повышение производительности труда осуществляется с учетом технологий бережливого производства путем повышения прозрачности и </w:t>
      </w:r>
      <w:r w:rsidRPr="0077234A">
        <w:rPr>
          <w:b w:val="0"/>
          <w:sz w:val="28"/>
          <w:szCs w:val="28"/>
        </w:rPr>
        <w:lastRenderedPageBreak/>
        <w:t>открытости деятельности, устранения административных барьеров и уменьшения временных потерь.</w:t>
      </w:r>
    </w:p>
    <w:p w:rsidR="005E32E7" w:rsidRPr="0077234A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5E32E7" w:rsidRPr="0077234A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>Раздел 2. Механизм реализации муниципальной программы</w:t>
      </w:r>
    </w:p>
    <w:p w:rsidR="005E32E7" w:rsidRPr="0077234A" w:rsidRDefault="005E32E7" w:rsidP="005E32E7">
      <w:pPr>
        <w:jc w:val="both"/>
        <w:rPr>
          <w:sz w:val="28"/>
          <w:szCs w:val="28"/>
        </w:rPr>
      </w:pP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Проект муниципальной программы и изменений в нее вносятся                 на рассмотрение администрации района ответственным исполнителем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софинансировании, а также предоставления субсидий на иные цели соисполнителям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согласовывается соисполнителем муниципальной программы </w:t>
      </w:r>
      <w:r w:rsidRPr="0077234A">
        <w:rPr>
          <w:sz w:val="28"/>
          <w:szCs w:val="28"/>
        </w:rPr>
        <w:br/>
        <w:t>с ответственным исполнителем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Исполнители мероприятий муниципальной программы, в соответствии с которыми предусмотрено заключение соглашений о </w:t>
      </w:r>
      <w:r w:rsidRPr="0077234A">
        <w:rPr>
          <w:sz w:val="28"/>
          <w:szCs w:val="28"/>
        </w:rPr>
        <w:lastRenderedPageBreak/>
        <w:t>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района путем заключения Соглашения с Департаментом внутренней политики Ханты-Мансийского автономного округа – Югры </w:t>
      </w:r>
      <w:r w:rsidRPr="0077234A">
        <w:rPr>
          <w:sz w:val="28"/>
          <w:szCs w:val="28"/>
        </w:rPr>
        <w:br/>
        <w:t xml:space="preserve">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</w:t>
      </w:r>
      <w:r w:rsidRPr="0077234A">
        <w:rPr>
          <w:sz w:val="28"/>
          <w:szCs w:val="28"/>
        </w:rPr>
        <w:br/>
        <w:t xml:space="preserve">статьи 48 Закона Ханты-Мансийского автономного округа – Югры </w:t>
      </w:r>
      <w:r w:rsidRPr="0077234A">
        <w:rPr>
          <w:sz w:val="28"/>
          <w:szCs w:val="28"/>
        </w:rPr>
        <w:br/>
        <w:t xml:space="preserve">от 11 июня 2010 года № 102-оз «Об административных правонарушениях», являются отдельными государственными полномочиями, переданными </w:t>
      </w:r>
      <w:r w:rsidRPr="0077234A">
        <w:rPr>
          <w:sz w:val="28"/>
          <w:szCs w:val="28"/>
        </w:rPr>
        <w:lastRenderedPageBreak/>
        <w:t>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на территории Ханты-Мансийского района. Ежегодно списки кандидатов в присяжные заседатели обновляются, исключая граждан, выявления граждан, которые не могут быть присяжными заседателями в соответствии с частью 2 статьи 3 Федерального закона </w:t>
      </w:r>
      <w:r w:rsidR="00FD632D" w:rsidRPr="0077234A">
        <w:rPr>
          <w:sz w:val="28"/>
          <w:szCs w:val="28"/>
        </w:rPr>
        <w:br/>
      </w:r>
      <w:r w:rsidRPr="0077234A">
        <w:rPr>
          <w:sz w:val="28"/>
          <w:szCs w:val="28"/>
        </w:rPr>
        <w:t>от 20 августа 2004 года № 113-ФЗ «О присяжных заседателях федеральных судов общей юрисдикции в Российской Федерации».</w:t>
      </w:r>
    </w:p>
    <w:p w:rsidR="005E32E7" w:rsidRPr="0077234A" w:rsidRDefault="005E32E7" w:rsidP="005E32E7">
      <w:pPr>
        <w:pStyle w:val="a5"/>
        <w:ind w:firstLine="709"/>
        <w:jc w:val="both"/>
        <w:rPr>
          <w:b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Pr="0077234A">
        <w:rPr>
          <w:rFonts w:ascii="Times New Roman" w:hAnsi="Times New Roman"/>
          <w:sz w:val="28"/>
          <w:szCs w:val="28"/>
        </w:rPr>
        <w:br/>
        <w:t xml:space="preserve">и соисполнителей муниципальной программы осуществляется в соответствии с требованиями раздела 8 Порядка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7 сентября 2018 года </w:t>
      </w:r>
      <w:r w:rsidRPr="0077234A">
        <w:rPr>
          <w:rFonts w:ascii="Times New Roman" w:hAnsi="Times New Roman"/>
          <w:sz w:val="28"/>
          <w:szCs w:val="28"/>
        </w:rPr>
        <w:br/>
        <w:t>№ 246.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  <w:sectPr w:rsidR="005E32E7" w:rsidRPr="0077234A" w:rsidSect="00FD632D">
          <w:headerReference w:type="default" r:id="rId8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7234A">
        <w:rPr>
          <w:sz w:val="28"/>
          <w:szCs w:val="28"/>
        </w:rPr>
        <w:lastRenderedPageBreak/>
        <w:t>Таблица 1</w:t>
      </w:r>
    </w:p>
    <w:p w:rsidR="005E32E7" w:rsidRPr="0077234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32E7" w:rsidRPr="0077234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>Целевые показатели муниципальной программы</w:t>
      </w:r>
    </w:p>
    <w:p w:rsidR="005E32E7" w:rsidRPr="0077234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3836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47"/>
        <w:gridCol w:w="1350"/>
        <w:gridCol w:w="638"/>
        <w:gridCol w:w="582"/>
        <w:gridCol w:w="678"/>
        <w:gridCol w:w="653"/>
        <w:gridCol w:w="1843"/>
        <w:gridCol w:w="4678"/>
      </w:tblGrid>
      <w:tr w:rsidR="0077234A" w:rsidRPr="0077234A" w:rsidTr="00FD632D">
        <w:tc>
          <w:tcPr>
            <w:tcW w:w="567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23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7" w:type="dxa"/>
            <w:vMerge w:val="restart"/>
            <w:shd w:val="clear" w:color="auto" w:fill="auto"/>
          </w:tcPr>
          <w:p w:rsidR="00FD632D" w:rsidRPr="0077234A" w:rsidRDefault="00FD632D" w:rsidP="00FD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FD632D" w:rsidRPr="0077234A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77234A" w:rsidRPr="0077234A" w:rsidTr="00CC7A12">
        <w:tc>
          <w:tcPr>
            <w:tcW w:w="567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596B72">
            <w:pPr>
              <w:jc w:val="center"/>
            </w:pPr>
            <w:r w:rsidRPr="0077234A">
              <w:t>2019 год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596B72">
            <w:pPr>
              <w:jc w:val="center"/>
            </w:pPr>
            <w:r w:rsidRPr="0077234A">
              <w:t>2020 год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596B72">
            <w:pPr>
              <w:jc w:val="center"/>
            </w:pPr>
            <w:r w:rsidRPr="0077234A">
              <w:t>2021 год</w:t>
            </w:r>
          </w:p>
        </w:tc>
        <w:tc>
          <w:tcPr>
            <w:tcW w:w="653" w:type="dxa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77234A">
              <w:rPr>
                <w:b w:val="0"/>
              </w:rPr>
              <w:t>2022</w:t>
            </w:r>
          </w:p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77234A">
              <w:rPr>
                <w:b w:val="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(число зарегистрированных преступлений </w:t>
            </w:r>
          </w:p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населения), ед.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1192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1142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3" w:type="dxa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2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1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54,0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53,0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53" w:type="dxa"/>
          </w:tcPr>
          <w:p w:rsidR="00CC7A12" w:rsidRPr="0077234A" w:rsidRDefault="00A819D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9D8" w:rsidRPr="0077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= A * 100000 / численность населения, где:</w:t>
            </w:r>
          </w:p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Z – общая распространенность наркомании в расчете на 100 тысяч человек;</w:t>
            </w:r>
          </w:p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«наркомания»;</w:t>
            </w:r>
          </w:p>
          <w:p w:rsidR="00CC7A12" w:rsidRPr="0077234A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CC7A12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33,5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33,8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CC7A12" w:rsidRPr="0077234A" w:rsidRDefault="00A819D8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9D8" w:rsidRPr="0077234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CC7A12" w:rsidRPr="0077234A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Таблица 2</w:t>
      </w:r>
    </w:p>
    <w:p w:rsidR="005E32E7" w:rsidRPr="0077234A" w:rsidRDefault="005E32E7" w:rsidP="005E32E7">
      <w:pPr>
        <w:jc w:val="center"/>
        <w:rPr>
          <w:sz w:val="28"/>
          <w:szCs w:val="28"/>
        </w:rPr>
      </w:pPr>
    </w:p>
    <w:p w:rsidR="005E32E7" w:rsidRPr="0077234A" w:rsidRDefault="005E32E7" w:rsidP="005E32E7">
      <w:pPr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Распределение финансовых ресурсов муниципальной программы</w:t>
      </w:r>
    </w:p>
    <w:p w:rsidR="005E32E7" w:rsidRPr="0077234A" w:rsidRDefault="005E32E7" w:rsidP="005E32E7">
      <w:pPr>
        <w:rPr>
          <w:sz w:val="28"/>
          <w:szCs w:val="28"/>
        </w:rPr>
      </w:pPr>
    </w:p>
    <w:tbl>
      <w:tblPr>
        <w:tblW w:w="13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708"/>
        <w:gridCol w:w="709"/>
        <w:gridCol w:w="766"/>
        <w:gridCol w:w="766"/>
      </w:tblGrid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Номер </w:t>
            </w:r>
            <w:proofErr w:type="gramStart"/>
            <w:r w:rsidRPr="0077234A">
              <w:rPr>
                <w:sz w:val="20"/>
                <w:szCs w:val="20"/>
              </w:rPr>
              <w:t>основ-</w:t>
            </w:r>
            <w:proofErr w:type="spellStart"/>
            <w:r w:rsidRPr="0077234A">
              <w:rPr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Основные мероприятия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муниципальной программы (связь мероприятий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D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7234A" w:rsidRPr="0077234A" w:rsidTr="00596B72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 том числе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2022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год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9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(показатель 1)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994F1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060FB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77234A" w:rsidRPr="0077234A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департамент имущественных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1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7234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77234A">
              <w:rPr>
                <w:rFonts w:ascii="Times New Roman" w:hAnsi="Times New Roman" w:cs="Times New Roman"/>
              </w:rPr>
              <w:t>:</w:t>
            </w:r>
          </w:p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</w:tr>
      <w:tr w:rsidR="0077234A" w:rsidRPr="0077234A" w:rsidTr="00596B72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>Организация мер, направленных на формирование негативного отношения к незаконному обороту и потреблению наркотиков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 xml:space="preserve">МКУ ХМР «Комитет по культуре, спорту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 xml:space="preserve">и социальной политике»;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Проведение информационной антинаркотической политики (показатель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правонарушений);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77234A">
              <w:rPr>
                <w:sz w:val="20"/>
                <w:szCs w:val="20"/>
              </w:rPr>
              <w:t>ресоциализации</w:t>
            </w:r>
            <w:proofErr w:type="spellEnd"/>
            <w:r w:rsidRPr="0077234A">
              <w:rPr>
                <w:sz w:val="20"/>
                <w:szCs w:val="20"/>
              </w:rPr>
              <w:t xml:space="preserve"> </w:t>
            </w:r>
            <w:proofErr w:type="spellStart"/>
            <w:r w:rsidRPr="0077234A">
              <w:rPr>
                <w:sz w:val="20"/>
                <w:szCs w:val="20"/>
              </w:rPr>
              <w:t>наркопотребителей</w:t>
            </w:r>
            <w:proofErr w:type="spellEnd"/>
            <w:r w:rsidRPr="0077234A">
              <w:rPr>
                <w:sz w:val="20"/>
                <w:szCs w:val="20"/>
              </w:rPr>
              <w:t xml:space="preserve">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ХМАО – Югры в сфере организации мероприятий по профилактике незаконного потребления наркотических средств и психотропных веществ, наркомании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bCs/>
                <w:sz w:val="20"/>
                <w:szCs w:val="20"/>
              </w:rPr>
            </w:pPr>
            <w:r w:rsidRPr="0077234A">
              <w:rPr>
                <w:bCs/>
                <w:sz w:val="20"/>
                <w:szCs w:val="20"/>
              </w:rPr>
              <w:lastRenderedPageBreak/>
              <w:t>Подпрограмма 4 «Обеспечение выполнения отдельных государственных полномочий и функций»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4842,5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4842,5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00C91" w:rsidRPr="0077234A" w:rsidTr="008635B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4884,0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935,4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1332,2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sz w:val="20"/>
                <w:szCs w:val="20"/>
              </w:rPr>
            </w:pPr>
            <w:r w:rsidRPr="00994F14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4842,5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Правовое просвещение и информирование в сфере защиты прав потребителей (показатель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900C91" w:rsidRPr="0077234A" w:rsidTr="00AC57EE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 по муниципальной программе</w:t>
            </w:r>
          </w:p>
          <w:p w:rsidR="00900C91" w:rsidRPr="0077234A" w:rsidRDefault="00900C91" w:rsidP="00900C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8618,8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2469,4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2065,8</w:t>
            </w:r>
          </w:p>
        </w:tc>
      </w:tr>
      <w:tr w:rsidR="00994F14" w:rsidRPr="0077234A" w:rsidTr="00994F1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sz w:val="20"/>
                <w:szCs w:val="20"/>
              </w:rPr>
            </w:pPr>
            <w:r w:rsidRPr="00994F14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994F1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5766,9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1275,6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534CC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</w:t>
            </w:r>
            <w:r w:rsidR="005E32E7" w:rsidRPr="0077234A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534CC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</w:t>
            </w:r>
            <w:r w:rsidR="005E32E7" w:rsidRPr="0077234A">
              <w:rPr>
                <w:sz w:val="20"/>
                <w:szCs w:val="20"/>
              </w:rPr>
              <w:t>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994F14" w:rsidRPr="0077234A" w:rsidTr="00A566F3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8618,8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2469,4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2065,8</w:t>
            </w:r>
          </w:p>
        </w:tc>
      </w:tr>
      <w:tr w:rsidR="00994F14" w:rsidRPr="0077234A" w:rsidTr="00A566F3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sz w:val="20"/>
                <w:szCs w:val="20"/>
              </w:rPr>
            </w:pPr>
            <w:r w:rsidRPr="00994F14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5766,9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1275,6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534CC" w:rsidRPr="0077234A" w:rsidRDefault="005534CC" w:rsidP="005534CC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900C91" w:rsidRPr="0077234A" w:rsidTr="00BC6CEB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Ответственный исполнитель – 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5034,0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1085,4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1332,2</w:t>
            </w:r>
          </w:p>
        </w:tc>
      </w:tr>
      <w:tr w:rsidR="00994F14" w:rsidRPr="0077234A" w:rsidTr="00994F14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0000"/>
                <w:sz w:val="20"/>
                <w:szCs w:val="20"/>
              </w:rPr>
            </w:pPr>
            <w:r w:rsidRPr="00994F14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994F14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4992,5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1082,0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1 – 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534CC" w:rsidRPr="0077234A" w:rsidRDefault="005534CC" w:rsidP="005534CC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5E32E7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</w:tbl>
    <w:p w:rsidR="005E32E7" w:rsidRPr="0077234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77234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234A">
        <w:rPr>
          <w:rFonts w:ascii="Times New Roman" w:hAnsi="Times New Roman" w:cs="Times New Roman"/>
          <w:sz w:val="28"/>
          <w:szCs w:val="28"/>
        </w:rPr>
        <w:t>Таблица 3</w:t>
      </w:r>
    </w:p>
    <w:p w:rsidR="005E32E7" w:rsidRPr="0077234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77234A" w:rsidRDefault="005E32E7" w:rsidP="005E32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34A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77234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E32E7" w:rsidRPr="0077234A" w:rsidRDefault="005E32E7" w:rsidP="005E32E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655"/>
        <w:gridCol w:w="1590"/>
        <w:gridCol w:w="1621"/>
        <w:gridCol w:w="925"/>
        <w:gridCol w:w="1363"/>
        <w:gridCol w:w="1783"/>
        <w:gridCol w:w="757"/>
        <w:gridCol w:w="936"/>
        <w:gridCol w:w="853"/>
        <w:gridCol w:w="992"/>
        <w:gridCol w:w="864"/>
      </w:tblGrid>
      <w:tr w:rsidR="0077234A" w:rsidRPr="0077234A" w:rsidTr="00596B72">
        <w:tc>
          <w:tcPr>
            <w:tcW w:w="549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№</w:t>
            </w:r>
          </w:p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Номер мероприятия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4549" w:type="dxa"/>
            <w:gridSpan w:val="5"/>
            <w:shd w:val="clear" w:color="auto" w:fill="auto"/>
          </w:tcPr>
          <w:p w:rsidR="005060FB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234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Параметры финансового обеспечения, </w:t>
            </w:r>
          </w:p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234A">
              <w:rPr>
                <w:rFonts w:ascii="Times New Roman" w:eastAsia="Calibri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77234A" w:rsidRPr="0077234A" w:rsidTr="00596B72">
        <w:tc>
          <w:tcPr>
            <w:tcW w:w="549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75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2019 г.</w:t>
            </w:r>
          </w:p>
        </w:tc>
        <w:tc>
          <w:tcPr>
            <w:tcW w:w="88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2020 г.</w:t>
            </w:r>
          </w:p>
        </w:tc>
        <w:tc>
          <w:tcPr>
            <w:tcW w:w="1038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2021 г.</w:t>
            </w:r>
          </w:p>
        </w:tc>
        <w:tc>
          <w:tcPr>
            <w:tcW w:w="893" w:type="dxa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2022 г.</w:t>
            </w:r>
          </w:p>
        </w:tc>
      </w:tr>
      <w:tr w:rsidR="0077234A" w:rsidRPr="0077234A" w:rsidTr="00596B72">
        <w:tc>
          <w:tcPr>
            <w:tcW w:w="549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11</w:t>
            </w:r>
          </w:p>
        </w:tc>
        <w:tc>
          <w:tcPr>
            <w:tcW w:w="893" w:type="dxa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12</w:t>
            </w:r>
          </w:p>
        </w:tc>
      </w:tr>
      <w:tr w:rsidR="0077234A" w:rsidRPr="0077234A" w:rsidTr="00596B72">
        <w:tc>
          <w:tcPr>
            <w:tcW w:w="549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32E7" w:rsidRPr="0077234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77234A">
        <w:rPr>
          <w:rFonts w:ascii="Times New Roman" w:hAnsi="Times New Roman" w:cs="Times New Roman"/>
        </w:rPr>
        <w:t>Примечание:</w:t>
      </w:r>
    </w:p>
    <w:p w:rsidR="005E32E7" w:rsidRPr="0077234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77234A">
        <w:rPr>
          <w:rFonts w:ascii="Times New Roman" w:hAnsi="Times New Roman" w:cs="Times New Roman"/>
        </w:rPr>
        <w:t xml:space="preserve">1 </w:t>
      </w:r>
      <w:r w:rsidRPr="0077234A">
        <w:rPr>
          <w:rFonts w:ascii="Times New Roman" w:hAnsi="Times New Roman"/>
        </w:rPr>
        <w:t xml:space="preserve">В рамках </w:t>
      </w:r>
      <w:r w:rsidRPr="0077234A">
        <w:rPr>
          <w:rFonts w:ascii="Times New Roman" w:hAnsi="Times New Roman" w:cs="Times New Roman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5E32E7" w:rsidRPr="0077234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</w:p>
    <w:p w:rsidR="005E32E7" w:rsidRPr="0077234A" w:rsidRDefault="005E32E7" w:rsidP="005E3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34A">
        <w:rPr>
          <w:rFonts w:ascii="Times New Roman" w:hAnsi="Times New Roman" w:cs="Times New Roman"/>
          <w:sz w:val="28"/>
          <w:szCs w:val="28"/>
        </w:rPr>
        <w:t>Таблица 4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jc w:val="center"/>
        <w:rPr>
          <w:sz w:val="28"/>
          <w:szCs w:val="28"/>
        </w:rPr>
      </w:pPr>
      <w:r w:rsidRPr="0077234A">
        <w:rPr>
          <w:sz w:val="28"/>
          <w:szCs w:val="28"/>
        </w:rPr>
        <w:t xml:space="preserve">Сводные показатели муниципальных заданий </w:t>
      </w:r>
      <w:r w:rsidRPr="0077234A">
        <w:rPr>
          <w:sz w:val="28"/>
          <w:szCs w:val="28"/>
          <w:vertAlign w:val="superscript"/>
        </w:rPr>
        <w:t>2</w:t>
      </w:r>
    </w:p>
    <w:p w:rsidR="005E32E7" w:rsidRPr="0077234A" w:rsidRDefault="005E32E7" w:rsidP="005E32E7">
      <w:pPr>
        <w:rPr>
          <w:sz w:val="28"/>
          <w:szCs w:val="28"/>
        </w:rPr>
      </w:pPr>
    </w:p>
    <w:tbl>
      <w:tblPr>
        <w:tblW w:w="4982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5"/>
        <w:gridCol w:w="2574"/>
        <w:gridCol w:w="2646"/>
        <w:gridCol w:w="664"/>
        <w:gridCol w:w="703"/>
        <w:gridCol w:w="703"/>
        <w:gridCol w:w="703"/>
        <w:gridCol w:w="5505"/>
      </w:tblGrid>
      <w:tr w:rsidR="0077234A" w:rsidRPr="0077234A" w:rsidTr="00596B72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№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Наименование муниципальных услуг (работ)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 xml:space="preserve">Значения показателя 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по годам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Значение показателя на момент окончания реализации муниципальной программы</w:t>
            </w:r>
          </w:p>
        </w:tc>
      </w:tr>
      <w:tr w:rsidR="0077234A" w:rsidRPr="0077234A" w:rsidTr="00596B72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 xml:space="preserve">2019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 xml:space="preserve">2021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t>2022</w:t>
            </w: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</w:tr>
      <w:tr w:rsidR="0077234A" w:rsidRPr="0077234A" w:rsidTr="00596B72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t>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8</w:t>
            </w:r>
          </w:p>
        </w:tc>
      </w:tr>
    </w:tbl>
    <w:p w:rsidR="005E32E7" w:rsidRPr="0077234A" w:rsidRDefault="005E32E7" w:rsidP="005E32E7">
      <w:pPr>
        <w:ind w:firstLine="709"/>
        <w:jc w:val="both"/>
        <w:rPr>
          <w:sz w:val="20"/>
          <w:szCs w:val="20"/>
        </w:rPr>
      </w:pPr>
      <w:r w:rsidRPr="0077234A">
        <w:rPr>
          <w:sz w:val="20"/>
          <w:szCs w:val="20"/>
        </w:rPr>
        <w:t>Примечание:</w:t>
      </w:r>
    </w:p>
    <w:p w:rsidR="005E32E7" w:rsidRPr="0077234A" w:rsidRDefault="005E32E7" w:rsidP="005E32E7">
      <w:pPr>
        <w:ind w:firstLine="709"/>
        <w:jc w:val="both"/>
        <w:rPr>
          <w:sz w:val="20"/>
          <w:szCs w:val="20"/>
        </w:rPr>
      </w:pPr>
      <w:r w:rsidRPr="0077234A">
        <w:rPr>
          <w:sz w:val="20"/>
          <w:szCs w:val="20"/>
          <w:vertAlign w:val="superscript"/>
        </w:rPr>
        <w:t>2</w:t>
      </w:r>
      <w:r w:rsidRPr="0077234A">
        <w:rPr>
          <w:sz w:val="20"/>
          <w:szCs w:val="20"/>
        </w:rPr>
        <w:t xml:space="preserve">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Таблица 5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6606"/>
        <w:gridCol w:w="6698"/>
      </w:tblGrid>
      <w:tr w:rsidR="0077234A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№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п/п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Описание риска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Меры по преодолению рисков</w:t>
            </w:r>
          </w:p>
        </w:tc>
      </w:tr>
      <w:tr w:rsidR="0077234A" w:rsidRPr="0077234A" w:rsidTr="00596B7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1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</w:t>
            </w:r>
          </w:p>
        </w:tc>
      </w:tr>
      <w:tr w:rsidR="0077234A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77234A" w:rsidRDefault="005E32E7" w:rsidP="00596B72">
            <w:pPr>
              <w:jc w:val="center"/>
            </w:pPr>
            <w:r w:rsidRPr="0077234A">
              <w:t>1.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77234A" w:rsidRDefault="005E32E7" w:rsidP="00596B72">
            <w:pPr>
              <w:jc w:val="both"/>
            </w:pPr>
            <w:r w:rsidRPr="0077234A"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</w:t>
            </w:r>
            <w:r w:rsidRPr="0077234A">
              <w:lastRenderedPageBreak/>
              <w:t>сроков или изменению условий реализации программных мероприятий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77234A" w:rsidRDefault="005E32E7" w:rsidP="00506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пров</w:t>
            </w:r>
            <w:r w:rsidR="005060FB"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>едение</w:t>
            </w:r>
            <w:r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мониторинг</w:t>
            </w:r>
            <w:r w:rsidR="005060FB"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планируемых изменений в законодательстве Российской Федерации и автономного округа</w:t>
            </w:r>
          </w:p>
        </w:tc>
      </w:tr>
      <w:tr w:rsidR="0077234A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060FB">
            <w:pPr>
              <w:jc w:val="both"/>
            </w:pPr>
            <w:r w:rsidRPr="0077234A"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 непрогнозируемыми инфляционными процессами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both"/>
            </w:pPr>
            <w:r w:rsidRPr="0077234A"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5E32E7" w:rsidRPr="0077234A" w:rsidRDefault="005E32E7" w:rsidP="00596B72">
            <w:pPr>
              <w:jc w:val="both"/>
            </w:pPr>
            <w:r w:rsidRPr="0077234A"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E32E7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both"/>
            </w:pPr>
            <w:r w:rsidRPr="0077234A"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both"/>
            </w:pPr>
            <w:r w:rsidRPr="0077234A">
              <w:t>мониторинг реализации муниципальной программы;</w:t>
            </w:r>
          </w:p>
          <w:p w:rsidR="005E32E7" w:rsidRPr="0077234A" w:rsidRDefault="005E32E7" w:rsidP="00596B72">
            <w:pPr>
              <w:jc w:val="both"/>
            </w:pPr>
            <w:r w:rsidRPr="0077234A">
              <w:t>своевременная корректировка программных мероприятий муниципальной программы</w:t>
            </w:r>
          </w:p>
        </w:tc>
      </w:tr>
    </w:tbl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Таблица 6</w:t>
      </w:r>
    </w:p>
    <w:p w:rsidR="005E32E7" w:rsidRPr="0077234A" w:rsidRDefault="005E32E7" w:rsidP="005E32E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</w:t>
      </w:r>
      <w:r w:rsidRPr="0077234A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E32E7" w:rsidRPr="0077234A" w:rsidRDefault="005E32E7" w:rsidP="005E32E7">
      <w:pPr>
        <w:pStyle w:val="a5"/>
        <w:jc w:val="both"/>
        <w:rPr>
          <w:sz w:val="28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4781"/>
        <w:gridCol w:w="2389"/>
        <w:gridCol w:w="2812"/>
        <w:gridCol w:w="3378"/>
      </w:tblGrid>
      <w:tr w:rsidR="0077234A" w:rsidRPr="0077234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№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7234A" w:rsidRPr="0077234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5</w:t>
            </w:r>
          </w:p>
        </w:tc>
      </w:tr>
      <w:tr w:rsidR="0077234A" w:rsidRPr="0077234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</w:tr>
    </w:tbl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>Примечание:</w:t>
      </w:r>
    </w:p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  <w:vertAlign w:val="superscript"/>
        </w:rPr>
        <w:t>3</w:t>
      </w:r>
      <w:r w:rsidRPr="0077234A">
        <w:rPr>
          <w:rFonts w:ascii="Times New Roman" w:hAnsi="Times New Roman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Таблица 7</w:t>
      </w:r>
    </w:p>
    <w:p w:rsidR="005E32E7" w:rsidRPr="0077234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234A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77234A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4559"/>
        <w:gridCol w:w="3103"/>
        <w:gridCol w:w="5591"/>
      </w:tblGrid>
      <w:tr w:rsidR="0077234A" w:rsidRPr="0077234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7234A" w:rsidRPr="0077234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34A" w:rsidRPr="0077234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>Примечание:</w:t>
      </w:r>
    </w:p>
    <w:p w:rsidR="005E32E7" w:rsidRPr="0077234A" w:rsidRDefault="005E32E7" w:rsidP="005E32E7">
      <w:pPr>
        <w:pStyle w:val="a5"/>
        <w:ind w:firstLine="709"/>
        <w:jc w:val="both"/>
        <w:rPr>
          <w:sz w:val="28"/>
          <w:szCs w:val="28"/>
        </w:rPr>
      </w:pPr>
      <w:r w:rsidRPr="0077234A">
        <w:rPr>
          <w:rFonts w:ascii="Times New Roman" w:hAnsi="Times New Roman"/>
          <w:vertAlign w:val="superscript"/>
        </w:rPr>
        <w:t xml:space="preserve">4 </w:t>
      </w:r>
      <w:r w:rsidRPr="0077234A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77234A">
        <w:rPr>
          <w:rFonts w:ascii="Times New Roman" w:eastAsia="Times New Roman" w:hAnsi="Times New Roman"/>
        </w:rPr>
        <w:t>бъекты социально-культурного и коммунально-бытового назначения отсутствуют.</w:t>
      </w:r>
      <w:r w:rsidRPr="0077234A">
        <w:rPr>
          <w:sz w:val="28"/>
          <w:szCs w:val="28"/>
        </w:rPr>
        <w:t xml:space="preserve">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7234A">
        <w:rPr>
          <w:rFonts w:eastAsia="Calibri"/>
          <w:bCs/>
          <w:sz w:val="28"/>
          <w:szCs w:val="28"/>
        </w:rPr>
        <w:t>Таблица 8</w:t>
      </w:r>
    </w:p>
    <w:p w:rsidR="005E32E7" w:rsidRPr="0077234A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E32E7" w:rsidRPr="0077234A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234A"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в муниципальной программе </w:t>
      </w:r>
      <w:r w:rsidRPr="0077234A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5E32E7" w:rsidRPr="0077234A" w:rsidRDefault="005E32E7" w:rsidP="005E3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389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0"/>
        <w:gridCol w:w="2268"/>
        <w:gridCol w:w="2693"/>
        <w:gridCol w:w="1985"/>
      </w:tblGrid>
      <w:tr w:rsidR="0077234A" w:rsidRPr="0077234A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260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 xml:space="preserve">Номер, наименование мероприятия </w:t>
            </w:r>
          </w:p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(таблица 2)</w:t>
            </w:r>
          </w:p>
        </w:tc>
        <w:tc>
          <w:tcPr>
            <w:tcW w:w="2268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2693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985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77234A" w:rsidRPr="0077234A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6</w:t>
            </w:r>
          </w:p>
        </w:tc>
      </w:tr>
      <w:tr w:rsidR="0077234A" w:rsidRPr="0077234A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>Примечание:</w:t>
      </w:r>
    </w:p>
    <w:p w:rsidR="005E32E7" w:rsidRPr="0077234A" w:rsidRDefault="005E32E7" w:rsidP="003D443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vertAlign w:val="superscript"/>
        </w:rPr>
        <w:t xml:space="preserve"> 5</w:t>
      </w:r>
      <w:r w:rsidRPr="0077234A">
        <w:rPr>
          <w:sz w:val="28"/>
          <w:szCs w:val="28"/>
        </w:rPr>
        <w:t xml:space="preserve"> </w:t>
      </w:r>
      <w:r w:rsidRPr="0077234A">
        <w:rPr>
          <w:rFonts w:ascii="Times New Roman" w:hAnsi="Times New Roman"/>
        </w:rPr>
        <w:t>Предложени</w:t>
      </w:r>
      <w:r w:rsidR="005060FB" w:rsidRPr="0077234A">
        <w:rPr>
          <w:rFonts w:ascii="Times New Roman" w:hAnsi="Times New Roman"/>
        </w:rPr>
        <w:t>й</w:t>
      </w:r>
      <w:r w:rsidRPr="0077234A">
        <w:rPr>
          <w:rFonts w:ascii="Times New Roman" w:hAnsi="Times New Roman"/>
        </w:rPr>
        <w:t xml:space="preserve"> граждан</w:t>
      </w:r>
      <w:r w:rsidRPr="0077234A">
        <w:t xml:space="preserve"> </w:t>
      </w:r>
      <w:r w:rsidRPr="0077234A">
        <w:rPr>
          <w:rFonts w:ascii="Times New Roman" w:hAnsi="Times New Roman"/>
        </w:rPr>
        <w:t>по реализации национальных проектов Российской Федерации в Ханты-Мансийском районе, учтенных в муниципальной программе, не поступал</w:t>
      </w:r>
      <w:r w:rsidR="005060FB" w:rsidRPr="0077234A">
        <w:rPr>
          <w:rFonts w:ascii="Times New Roman" w:hAnsi="Times New Roman"/>
        </w:rPr>
        <w:t>о</w:t>
      </w:r>
      <w:r w:rsidRPr="0077234A">
        <w:rPr>
          <w:rFonts w:ascii="Times New Roman" w:hAnsi="Times New Roman"/>
        </w:rPr>
        <w:t>.</w:t>
      </w:r>
    </w:p>
    <w:p w:rsidR="00596B72" w:rsidRPr="0077234A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  <w:r w:rsidRPr="0077234A">
        <w:rPr>
          <w:sz w:val="28"/>
          <w:szCs w:val="28"/>
        </w:rPr>
        <w:t>Таблица 9</w:t>
      </w:r>
    </w:p>
    <w:p w:rsidR="00596B72" w:rsidRPr="0077234A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</w:p>
    <w:p w:rsidR="00596B72" w:rsidRPr="0077234A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  <w:vertAlign w:val="superscript"/>
        </w:rPr>
      </w:pPr>
      <w:r w:rsidRPr="0077234A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77234A">
        <w:rPr>
          <w:sz w:val="28"/>
          <w:szCs w:val="28"/>
        </w:rPr>
        <w:t>,</w:t>
      </w:r>
      <w:r w:rsidRPr="0077234A">
        <w:rPr>
          <w:sz w:val="28"/>
          <w:szCs w:val="28"/>
        </w:rPr>
        <w:t xml:space="preserve"> на 2019 – 2024 годы</w:t>
      </w:r>
      <w:r w:rsidR="003D443F" w:rsidRPr="0077234A">
        <w:rPr>
          <w:sz w:val="28"/>
          <w:szCs w:val="28"/>
        </w:rPr>
        <w:t xml:space="preserve"> </w:t>
      </w:r>
      <w:r w:rsidR="003D443F" w:rsidRPr="0077234A">
        <w:rPr>
          <w:sz w:val="28"/>
          <w:szCs w:val="28"/>
          <w:vertAlign w:val="superscript"/>
        </w:rPr>
        <w:t>6</w:t>
      </w:r>
    </w:p>
    <w:p w:rsidR="00596B72" w:rsidRPr="0077234A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693"/>
        <w:gridCol w:w="2693"/>
        <w:gridCol w:w="2552"/>
      </w:tblGrid>
      <w:tr w:rsidR="0077234A" w:rsidRPr="0077234A" w:rsidTr="003D443F">
        <w:tc>
          <w:tcPr>
            <w:tcW w:w="675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Номер, наименование мероприятия</w:t>
            </w:r>
          </w:p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596B72" w:rsidRPr="0077234A" w:rsidRDefault="00596B72" w:rsidP="003D4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34A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77234A" w:rsidRPr="0077234A" w:rsidTr="003D443F">
        <w:tc>
          <w:tcPr>
            <w:tcW w:w="675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lastRenderedPageBreak/>
              <w:t>1</w:t>
            </w:r>
          </w:p>
        </w:tc>
        <w:tc>
          <w:tcPr>
            <w:tcW w:w="2581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2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3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4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5</w:t>
            </w:r>
          </w:p>
        </w:tc>
        <w:tc>
          <w:tcPr>
            <w:tcW w:w="2552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6</w:t>
            </w:r>
          </w:p>
        </w:tc>
      </w:tr>
      <w:tr w:rsidR="0077234A" w:rsidRPr="0077234A" w:rsidTr="003D443F">
        <w:tc>
          <w:tcPr>
            <w:tcW w:w="13887" w:type="dxa"/>
            <w:gridSpan w:val="6"/>
            <w:shd w:val="clear" w:color="auto" w:fill="auto"/>
          </w:tcPr>
          <w:p w:rsidR="00596B72" w:rsidRPr="0077234A" w:rsidRDefault="00596B72" w:rsidP="00596B7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Наименование показателя</w:t>
            </w:r>
          </w:p>
        </w:tc>
      </w:tr>
      <w:tr w:rsidR="0077234A" w:rsidRPr="0077234A" w:rsidTr="003D443F">
        <w:tc>
          <w:tcPr>
            <w:tcW w:w="675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7234A">
              <w:rPr>
                <w:szCs w:val="28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3D443F" w:rsidRPr="0077234A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 xml:space="preserve">Примечание: </w:t>
      </w:r>
    </w:p>
    <w:p w:rsidR="00596B72" w:rsidRPr="0077234A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  <w:vertAlign w:val="superscript"/>
        </w:rPr>
        <w:t xml:space="preserve">6 </w:t>
      </w:r>
      <w:r w:rsidRPr="0077234A">
        <w:rPr>
          <w:rFonts w:ascii="Times New Roman" w:hAnsi="Times New Roman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77234A">
        <w:rPr>
          <w:rFonts w:ascii="Times New Roman" w:hAnsi="Times New Roman"/>
        </w:rPr>
        <w:t>,</w:t>
      </w:r>
      <w:r w:rsidRPr="0077234A">
        <w:rPr>
          <w:rFonts w:ascii="Times New Roman" w:hAnsi="Times New Roman"/>
        </w:rPr>
        <w:t xml:space="preserve"> на 2019 – 2024 годы.</w:t>
      </w:r>
      <w:r w:rsidR="005060FB" w:rsidRPr="0077234A">
        <w:rPr>
          <w:rFonts w:ascii="Times New Roman" w:hAnsi="Times New Roman"/>
          <w:sz w:val="28"/>
        </w:rPr>
        <w:t>».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3.</w:t>
      </w:r>
      <w:r w:rsidRPr="0077234A">
        <w:rPr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района.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  <w:t xml:space="preserve"> </w:t>
      </w:r>
      <w:r w:rsidRPr="0077234A">
        <w:rPr>
          <w:rFonts w:ascii="Times New Roman" w:hAnsi="Times New Roman"/>
          <w:sz w:val="28"/>
          <w:szCs w:val="28"/>
        </w:rPr>
        <w:t xml:space="preserve">                              </w:t>
      </w:r>
      <w:r w:rsidR="00E20ED7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Pr="0077234A">
        <w:rPr>
          <w:rFonts w:ascii="Times New Roman" w:hAnsi="Times New Roman"/>
          <w:sz w:val="28"/>
          <w:szCs w:val="28"/>
        </w:rPr>
        <w:t>К.Р.Минулин</w:t>
      </w:r>
      <w:proofErr w:type="spellEnd"/>
      <w:r w:rsidRPr="0077234A">
        <w:rPr>
          <w:rFonts w:ascii="Times New Roman" w:hAnsi="Times New Roman"/>
          <w:sz w:val="28"/>
          <w:szCs w:val="28"/>
        </w:rPr>
        <w:t xml:space="preserve"> </w:t>
      </w:r>
    </w:p>
    <w:p w:rsidR="00425696" w:rsidRPr="0077234A" w:rsidRDefault="00425696"/>
    <w:sectPr w:rsidR="00425696" w:rsidRPr="0077234A" w:rsidSect="00FD632D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63" w:rsidRDefault="00672663">
      <w:r>
        <w:separator/>
      </w:r>
    </w:p>
  </w:endnote>
  <w:endnote w:type="continuationSeparator" w:id="0">
    <w:p w:rsidR="00672663" w:rsidRDefault="0067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63" w:rsidRDefault="00672663">
      <w:r>
        <w:separator/>
      </w:r>
    </w:p>
  </w:footnote>
  <w:footnote w:type="continuationSeparator" w:id="0">
    <w:p w:rsidR="00672663" w:rsidRDefault="0067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4A" w:rsidRPr="00F3368C" w:rsidRDefault="0077234A" w:rsidP="00596B72">
    <w:pPr>
      <w:pStyle w:val="a7"/>
      <w:jc w:val="center"/>
      <w:rPr>
        <w:sz w:val="26"/>
        <w:szCs w:val="26"/>
      </w:rPr>
    </w:pPr>
    <w:r w:rsidRPr="00F3368C">
      <w:rPr>
        <w:sz w:val="26"/>
        <w:szCs w:val="26"/>
      </w:rPr>
      <w:fldChar w:fldCharType="begin"/>
    </w:r>
    <w:r w:rsidRPr="00F3368C">
      <w:rPr>
        <w:sz w:val="26"/>
        <w:szCs w:val="26"/>
      </w:rPr>
      <w:instrText>PAGE   \* MERGEFORMAT</w:instrText>
    </w:r>
    <w:r w:rsidRPr="00F3368C">
      <w:rPr>
        <w:sz w:val="26"/>
        <w:szCs w:val="26"/>
      </w:rPr>
      <w:fldChar w:fldCharType="separate"/>
    </w:r>
    <w:r w:rsidR="00E20ED7" w:rsidRPr="00E20ED7">
      <w:rPr>
        <w:noProof/>
        <w:sz w:val="26"/>
        <w:szCs w:val="26"/>
        <w:lang w:val="ru-RU"/>
      </w:rPr>
      <w:t>17</w:t>
    </w:r>
    <w:r w:rsidRPr="00F3368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8.5pt;height:19.5pt;visibility:visible" o:bullet="t">
        <v:imagedata r:id="rId1" o:title=""/>
      </v:shape>
    </w:pict>
  </w:numPicBullet>
  <w:abstractNum w:abstractNumId="0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127EDF"/>
    <w:rsid w:val="00361559"/>
    <w:rsid w:val="003C676D"/>
    <w:rsid w:val="003D443F"/>
    <w:rsid w:val="003E6BE7"/>
    <w:rsid w:val="00425696"/>
    <w:rsid w:val="004B5AEB"/>
    <w:rsid w:val="005060FB"/>
    <w:rsid w:val="005534CC"/>
    <w:rsid w:val="00596B72"/>
    <w:rsid w:val="005E32E7"/>
    <w:rsid w:val="005F4309"/>
    <w:rsid w:val="00672663"/>
    <w:rsid w:val="0069082B"/>
    <w:rsid w:val="006C1195"/>
    <w:rsid w:val="007220A6"/>
    <w:rsid w:val="0077234A"/>
    <w:rsid w:val="008D1612"/>
    <w:rsid w:val="00900C91"/>
    <w:rsid w:val="0090721C"/>
    <w:rsid w:val="00994F14"/>
    <w:rsid w:val="009B7E17"/>
    <w:rsid w:val="00A819D8"/>
    <w:rsid w:val="00B05A12"/>
    <w:rsid w:val="00B512B2"/>
    <w:rsid w:val="00B77F74"/>
    <w:rsid w:val="00C23018"/>
    <w:rsid w:val="00C42E3A"/>
    <w:rsid w:val="00CB05BF"/>
    <w:rsid w:val="00CC7A12"/>
    <w:rsid w:val="00CE7283"/>
    <w:rsid w:val="00D2391C"/>
    <w:rsid w:val="00E20ED7"/>
    <w:rsid w:val="00E52136"/>
    <w:rsid w:val="00EB1F32"/>
    <w:rsid w:val="00F05844"/>
    <w:rsid w:val="00F41751"/>
    <w:rsid w:val="00F54439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6B31-8407-4F0B-9513-7C48622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15</cp:revision>
  <cp:lastPrinted>2019-11-01T05:34:00Z</cp:lastPrinted>
  <dcterms:created xsi:type="dcterms:W3CDTF">2019-10-04T09:19:00Z</dcterms:created>
  <dcterms:modified xsi:type="dcterms:W3CDTF">2019-12-27T10:48:00Z</dcterms:modified>
</cp:coreProperties>
</file>